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2B" w:rsidRPr="007D3C2B" w:rsidRDefault="007D3C2B" w:rsidP="007D3C2B">
      <w:pPr>
        <w:keepNext/>
        <w:spacing w:before="240" w:after="60" w:line="240" w:lineRule="auto"/>
        <w:outlineLvl w:val="0"/>
        <w:rPr>
          <w:rFonts w:eastAsia="Times New Roman" w:cs="Arial"/>
          <w:b/>
          <w:bCs/>
          <w:kern w:val="32"/>
          <w:lang w:eastAsia="en-GB"/>
        </w:rPr>
      </w:pPr>
      <w:bookmarkStart w:id="0" w:name="_Toc381013225"/>
      <w:bookmarkStart w:id="1" w:name="_GoBack"/>
      <w:bookmarkEnd w:id="1"/>
      <w:r w:rsidRPr="007D3C2B">
        <w:rPr>
          <w:rFonts w:eastAsia="Times New Roman" w:cs="Arial"/>
          <w:b/>
          <w:bCs/>
          <w:kern w:val="32"/>
          <w:lang w:eastAsia="en-GB"/>
        </w:rPr>
        <w:t>Professional Capability Framework</w:t>
      </w:r>
      <w:bookmarkEnd w:id="0"/>
      <w:r w:rsidRPr="007D3C2B">
        <w:rPr>
          <w:rFonts w:eastAsia="Times New Roman" w:cs="Arial"/>
          <w:b/>
          <w:bCs/>
          <w:kern w:val="32"/>
          <w:lang w:eastAsia="en-GB"/>
        </w:rPr>
        <w:t xml:space="preserve"> </w:t>
      </w:r>
    </w:p>
    <w:p w:rsidR="007D3C2B" w:rsidRPr="007D3C2B" w:rsidRDefault="007D3C2B" w:rsidP="007D3C2B">
      <w:pPr>
        <w:spacing w:after="0" w:line="240" w:lineRule="auto"/>
        <w:rPr>
          <w:rFonts w:eastAsia="Times New Roman" w:cs="Times New Roman"/>
          <w:lang w:eastAsia="en-GB"/>
        </w:rPr>
      </w:pPr>
    </w:p>
    <w:p w:rsidR="007D3C2B" w:rsidRPr="007D3C2B" w:rsidRDefault="007D3C2B" w:rsidP="007D3C2B">
      <w:pPr>
        <w:spacing w:after="0" w:line="240" w:lineRule="auto"/>
        <w:rPr>
          <w:rFonts w:eastAsia="Times New Roman" w:cs="Times New Roman"/>
          <w:b/>
          <w:lang w:eastAsia="en-GB"/>
        </w:rPr>
      </w:pPr>
      <w:r w:rsidRPr="007D3C2B">
        <w:rPr>
          <w:rFonts w:eastAsia="Times New Roman" w:cs="Times New Roman"/>
          <w:b/>
          <w:lang w:eastAsia="en-GB"/>
        </w:rPr>
        <w:t xml:space="preserve">By the end of the ASYE social workers should have consistently demonstrated practice in a wider range of tasks and roles, and have become more effective in their interventions, thus building their own confidence, and earning the confidence of others. </w:t>
      </w:r>
      <w:r w:rsidRPr="007D3C2B">
        <w:rPr>
          <w:rFonts w:eastAsia="Times New Roman" w:cs="Times New Roman"/>
          <w:b/>
          <w:lang w:eastAsia="en-GB"/>
        </w:rPr>
        <w:br/>
        <w:t xml:space="preserve">They will have more experience and skills in relation to a particular setting and user group, and have demonstrated ability to work effectively on more complex situations. They will seek support in supervision appropriately, whilst starting to exercise initiative and evaluate their own practice. </w:t>
      </w:r>
      <w:r w:rsidRPr="007D3C2B">
        <w:rPr>
          <w:rFonts w:eastAsia="Times New Roman" w:cs="Times New Roman"/>
          <w:b/>
          <w:lang w:eastAsia="en-GB"/>
        </w:rPr>
        <w:br/>
        <w:t xml:space="preserve">Where capability statements are in italics this indicates that they should have been met at a previous level and do not need to be met again. However, the expectation should be that social workers will maintain capability in that area of practice. </w:t>
      </w:r>
    </w:p>
    <w:p w:rsidR="007D3C2B" w:rsidRPr="007D3C2B" w:rsidRDefault="007D3C2B" w:rsidP="007D3C2B">
      <w:pPr>
        <w:spacing w:after="0" w:line="240" w:lineRule="auto"/>
        <w:rPr>
          <w:rFonts w:eastAsia="Times New Roman" w:cs="Times New Roman"/>
          <w:b/>
          <w:lang w:eastAsia="en-GB"/>
        </w:rPr>
      </w:pPr>
    </w:p>
    <w:p w:rsidR="007D3C2B" w:rsidRPr="007D3C2B" w:rsidRDefault="007D3C2B" w:rsidP="007D3C2B">
      <w:pPr>
        <w:spacing w:after="0" w:line="240" w:lineRule="auto"/>
        <w:rPr>
          <w:rFonts w:eastAsia="Times New Roman" w:cs="Times New Roman"/>
          <w:b/>
          <w:color w:val="FF0000"/>
          <w:lang w:eastAsia="en-GB"/>
        </w:rPr>
      </w:pPr>
      <w:r w:rsidRPr="007D3C2B">
        <w:rPr>
          <w:rFonts w:eastAsia="Times New Roman" w:cs="Times New Roman"/>
          <w:b/>
          <w:color w:val="FF0000"/>
          <w:lang w:eastAsia="en-GB"/>
        </w:rPr>
        <w:t xml:space="preserve">1. Professionalism: Identify and behave as a professional social worker, committed to professional development </w:t>
      </w:r>
    </w:p>
    <w:p w:rsidR="007D3C2B" w:rsidRPr="007D3C2B" w:rsidRDefault="007D3C2B" w:rsidP="007D3C2B">
      <w:pPr>
        <w:spacing w:after="0" w:line="240" w:lineRule="auto"/>
        <w:rPr>
          <w:rFonts w:eastAsia="Times New Roman" w:cs="Times New Roman"/>
          <w:b/>
          <w:color w:val="FF0000"/>
          <w:lang w:eastAsia="en-GB"/>
        </w:rPr>
      </w:pP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1.</w:t>
      </w:r>
      <w:r w:rsidRPr="007D3C2B">
        <w:rPr>
          <w:rFonts w:eastAsia="Times New Roman" w:cs="Times New Roman"/>
          <w:lang w:eastAsia="en-GB"/>
        </w:rPr>
        <w:tab/>
      </w:r>
      <w:proofErr w:type="gramStart"/>
      <w:r w:rsidRPr="007D3C2B">
        <w:rPr>
          <w:rFonts w:eastAsia="Times New Roman" w:cs="Times New Roman"/>
          <w:lang w:eastAsia="en-GB"/>
        </w:rPr>
        <w:t>Be</w:t>
      </w:r>
      <w:proofErr w:type="gramEnd"/>
      <w:r w:rsidRPr="007D3C2B">
        <w:rPr>
          <w:rFonts w:eastAsia="Times New Roman" w:cs="Times New Roman"/>
          <w:lang w:eastAsia="en-GB"/>
        </w:rPr>
        <w:t xml:space="preserve"> able to meet the requirements of the professional regulator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2.</w:t>
      </w:r>
      <w:r w:rsidRPr="007D3C2B">
        <w:rPr>
          <w:rFonts w:eastAsia="Times New Roman" w:cs="Times New Roman"/>
          <w:lang w:eastAsia="en-GB"/>
        </w:rPr>
        <w:tab/>
      </w:r>
      <w:proofErr w:type="gramStart"/>
      <w:r w:rsidRPr="007D3C2B">
        <w:rPr>
          <w:rFonts w:eastAsia="Times New Roman" w:cs="Times New Roman"/>
          <w:lang w:eastAsia="en-GB"/>
        </w:rPr>
        <w:t>Be</w:t>
      </w:r>
      <w:proofErr w:type="gramEnd"/>
      <w:r w:rsidRPr="007D3C2B">
        <w:rPr>
          <w:rFonts w:eastAsia="Times New Roman" w:cs="Times New Roman"/>
          <w:lang w:eastAsia="en-GB"/>
        </w:rPr>
        <w:t xml:space="preserve"> able to explain the role of the social worker in a range of contexts, and uphold the reputation of the profession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3.</w:t>
      </w:r>
      <w:r w:rsidRPr="007D3C2B">
        <w:rPr>
          <w:rFonts w:eastAsia="Times New Roman" w:cs="Times New Roman"/>
          <w:lang w:eastAsia="en-GB"/>
        </w:rPr>
        <w:tab/>
        <w:t xml:space="preserve">Make </w:t>
      </w:r>
      <w:proofErr w:type="spellStart"/>
      <w:r w:rsidRPr="007D3C2B">
        <w:rPr>
          <w:rFonts w:eastAsia="Times New Roman" w:cs="Times New Roman"/>
          <w:lang w:eastAsia="en-GB"/>
        </w:rPr>
        <w:t>pro active</w:t>
      </w:r>
      <w:proofErr w:type="spellEnd"/>
      <w:r w:rsidRPr="007D3C2B">
        <w:rPr>
          <w:rFonts w:eastAsia="Times New Roman" w:cs="Times New Roman"/>
          <w:lang w:eastAsia="en-GB"/>
        </w:rPr>
        <w:t xml:space="preserve"> </w:t>
      </w:r>
      <w:proofErr w:type="gramStart"/>
      <w:r w:rsidRPr="007D3C2B">
        <w:rPr>
          <w:rFonts w:eastAsia="Times New Roman" w:cs="Times New Roman"/>
          <w:lang w:eastAsia="en-GB"/>
        </w:rPr>
        <w:t>use of supervision to reflect critically on practice, explore</w:t>
      </w:r>
      <w:proofErr w:type="gramEnd"/>
      <w:r w:rsidRPr="007D3C2B">
        <w:rPr>
          <w:rFonts w:eastAsia="Times New Roman" w:cs="Times New Roman"/>
          <w:lang w:eastAsia="en-GB"/>
        </w:rPr>
        <w:t xml:space="preserve"> different approaches to your work, support your development across the nine capabilities and understand the boundaries of professional accountability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4.</w:t>
      </w:r>
      <w:r w:rsidRPr="007D3C2B">
        <w:rPr>
          <w:rFonts w:eastAsia="Times New Roman" w:cs="Times New Roman"/>
          <w:lang w:eastAsia="en-GB"/>
        </w:rPr>
        <w:tab/>
        <w:t xml:space="preserve">Demonstrate professionalism in terms of presentation, demeanour, reliability, honesty and respectfulness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5.</w:t>
      </w:r>
      <w:r w:rsidRPr="007D3C2B">
        <w:rPr>
          <w:rFonts w:eastAsia="Times New Roman" w:cs="Times New Roman"/>
          <w:lang w:eastAsia="en-GB"/>
        </w:rPr>
        <w:tab/>
        <w:t xml:space="preserve">Demonstrate workload management skills and develop the ability to prioritise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6.</w:t>
      </w:r>
      <w:r w:rsidRPr="007D3C2B">
        <w:rPr>
          <w:rFonts w:eastAsia="Times New Roman" w:cs="Times New Roman"/>
          <w:lang w:eastAsia="en-GB"/>
        </w:rPr>
        <w:tab/>
        <w:t xml:space="preserve">Recognise and balance your own personal/professional boundaries in response to changing and more complex contexts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7.</w:t>
      </w:r>
      <w:r w:rsidRPr="007D3C2B">
        <w:rPr>
          <w:rFonts w:eastAsia="Times New Roman" w:cs="Times New Roman"/>
          <w:lang w:eastAsia="en-GB"/>
        </w:rPr>
        <w:tab/>
        <w:t xml:space="preserve">Recognise your own professional limitations, and how to seek advice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8.</w:t>
      </w:r>
      <w:r w:rsidRPr="007D3C2B">
        <w:rPr>
          <w:rFonts w:eastAsia="Times New Roman" w:cs="Times New Roman"/>
          <w:lang w:eastAsia="en-GB"/>
        </w:rPr>
        <w:tab/>
        <w:t xml:space="preserve">Identify your learning needs; assume responsibility for improving your practice through appropriate professional development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9.</w:t>
      </w:r>
      <w:r w:rsidRPr="007D3C2B">
        <w:rPr>
          <w:rFonts w:eastAsia="Times New Roman" w:cs="Times New Roman"/>
          <w:lang w:eastAsia="en-GB"/>
        </w:rPr>
        <w:tab/>
        <w:t xml:space="preserve">Develop ways to promote wellbeing at work, identifying strategies to protect and promote your own wellbeing and the wellbeing of others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10.</w:t>
      </w:r>
      <w:r w:rsidRPr="007D3C2B">
        <w:rPr>
          <w:rFonts w:eastAsia="Times New Roman" w:cs="Times New Roman"/>
          <w:lang w:eastAsia="en-GB"/>
        </w:rPr>
        <w:tab/>
        <w:t>Identify and implement strategies for responding appropriately to concerns about practice or procedures, seeking guidance if required.</w:t>
      </w:r>
    </w:p>
    <w:p w:rsidR="007D3C2B" w:rsidRPr="007D3C2B" w:rsidRDefault="007D3C2B" w:rsidP="007D3C2B">
      <w:pPr>
        <w:spacing w:after="0" w:line="240" w:lineRule="auto"/>
        <w:rPr>
          <w:rFonts w:eastAsia="Times New Roman" w:cs="Times New Roman"/>
          <w:lang w:eastAsia="en-GB"/>
        </w:rPr>
      </w:pPr>
    </w:p>
    <w:p w:rsidR="007D3C2B" w:rsidRPr="007D3C2B" w:rsidRDefault="007D3C2B" w:rsidP="007D3C2B">
      <w:pPr>
        <w:spacing w:after="0" w:line="240" w:lineRule="auto"/>
        <w:rPr>
          <w:rFonts w:eastAsia="Times New Roman" w:cs="Times New Roman"/>
          <w:b/>
          <w:color w:val="E36C0A" w:themeColor="accent6" w:themeShade="BF"/>
          <w:lang w:eastAsia="en-GB"/>
        </w:rPr>
      </w:pPr>
      <w:r w:rsidRPr="007D3C2B">
        <w:rPr>
          <w:rFonts w:eastAsia="Times New Roman" w:cs="Times New Roman"/>
          <w:b/>
          <w:color w:val="E36C0A" w:themeColor="accent6" w:themeShade="BF"/>
          <w:lang w:eastAsia="en-GB"/>
        </w:rPr>
        <w:t xml:space="preserve">2. Values and Ethics: Apply social work ethical principles and values to guide professional practice </w:t>
      </w:r>
    </w:p>
    <w:p w:rsidR="007D3C2B" w:rsidRPr="007D3C2B" w:rsidRDefault="007D3C2B" w:rsidP="007D3C2B">
      <w:pPr>
        <w:spacing w:after="0" w:line="240" w:lineRule="auto"/>
        <w:rPr>
          <w:rFonts w:eastAsia="Times New Roman" w:cs="Times New Roman"/>
          <w:b/>
          <w:color w:val="E36C0A" w:themeColor="accent6" w:themeShade="BF"/>
          <w:lang w:eastAsia="en-GB"/>
        </w:rPr>
      </w:pP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1.</w:t>
      </w:r>
      <w:r w:rsidRPr="007D3C2B">
        <w:rPr>
          <w:rFonts w:eastAsia="Times New Roman" w:cs="Times New Roman"/>
          <w:lang w:eastAsia="en-GB"/>
        </w:rPr>
        <w:tab/>
        <w:t xml:space="preserve">Understand and apply the profession’s ethical principles and legislation, taking account of these in reaching decisions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2.</w:t>
      </w:r>
      <w:r w:rsidRPr="007D3C2B">
        <w:rPr>
          <w:rFonts w:eastAsia="Times New Roman" w:cs="Times New Roman"/>
          <w:lang w:eastAsia="en-GB"/>
        </w:rPr>
        <w:tab/>
        <w:t xml:space="preserve">Recognise, and manage the impact of your own values on professional practice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lastRenderedPageBreak/>
        <w:t>3.</w:t>
      </w:r>
      <w:r w:rsidRPr="007D3C2B">
        <w:rPr>
          <w:rFonts w:eastAsia="Times New Roman" w:cs="Times New Roman"/>
          <w:lang w:eastAsia="en-GB"/>
        </w:rPr>
        <w:tab/>
        <w:t xml:space="preserve">Recognise and manage conflicting values and ethical dilemmas to arrive at principled decisions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4.</w:t>
      </w:r>
      <w:r w:rsidRPr="007D3C2B">
        <w:rPr>
          <w:rFonts w:eastAsia="Times New Roman" w:cs="Times New Roman"/>
          <w:lang w:eastAsia="en-GB"/>
        </w:rPr>
        <w:tab/>
        <w:t xml:space="preserve">Demonstrate respectful partnership work with service users and carers, eliciting and respecting their needs and views, and promoting their participation in decision-making wherever possible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5.</w:t>
      </w:r>
      <w:r w:rsidRPr="007D3C2B">
        <w:rPr>
          <w:rFonts w:eastAsia="Times New Roman" w:cs="Times New Roman"/>
          <w:lang w:eastAsia="en-GB"/>
        </w:rPr>
        <w:tab/>
        <w:t xml:space="preserve">Recognise and promote individuals’ rights to autonomy and self-determination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6.</w:t>
      </w:r>
      <w:r w:rsidRPr="007D3C2B">
        <w:rPr>
          <w:rFonts w:eastAsia="Times New Roman" w:cs="Times New Roman"/>
          <w:lang w:eastAsia="en-GB"/>
        </w:rPr>
        <w:tab/>
        <w:t xml:space="preserve">Promote and protect the privacy of individuals within and outside their families and networks, recognising the requirements of professional accountability and information sharing </w:t>
      </w:r>
    </w:p>
    <w:p w:rsidR="007D3C2B" w:rsidRPr="007D3C2B" w:rsidRDefault="007D3C2B" w:rsidP="007D3C2B">
      <w:pPr>
        <w:spacing w:after="0" w:line="240" w:lineRule="auto"/>
        <w:rPr>
          <w:rFonts w:eastAsia="Times New Roman" w:cs="Times New Roman"/>
          <w:lang w:eastAsia="en-GB"/>
        </w:rPr>
      </w:pPr>
    </w:p>
    <w:p w:rsidR="007D3C2B" w:rsidRPr="007D3C2B" w:rsidRDefault="007D3C2B" w:rsidP="007D3C2B">
      <w:pPr>
        <w:spacing w:after="0" w:line="240" w:lineRule="auto"/>
        <w:rPr>
          <w:rFonts w:eastAsia="Times New Roman" w:cs="Times New Roman"/>
          <w:b/>
          <w:color w:val="4F6228" w:themeColor="accent3" w:themeShade="80"/>
          <w:lang w:eastAsia="en-GB"/>
        </w:rPr>
      </w:pPr>
      <w:r w:rsidRPr="007D3C2B">
        <w:rPr>
          <w:rFonts w:eastAsia="Times New Roman" w:cs="Times New Roman"/>
          <w:b/>
          <w:color w:val="4F6228" w:themeColor="accent3" w:themeShade="80"/>
          <w:lang w:eastAsia="en-GB"/>
        </w:rPr>
        <w:t xml:space="preserve">3. Diversity: Recognise diversity and apply anti-discriminatory and anti-oppressive principles in practice </w:t>
      </w:r>
    </w:p>
    <w:p w:rsidR="007D3C2B" w:rsidRPr="007D3C2B" w:rsidRDefault="007D3C2B" w:rsidP="007D3C2B">
      <w:pPr>
        <w:spacing w:after="0" w:line="240" w:lineRule="auto"/>
        <w:rPr>
          <w:rFonts w:eastAsia="Times New Roman" w:cs="Times New Roman"/>
          <w:b/>
          <w:color w:val="4F6228" w:themeColor="accent3" w:themeShade="80"/>
          <w:lang w:eastAsia="en-GB"/>
        </w:rPr>
      </w:pP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 xml:space="preserve">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1.</w:t>
      </w:r>
      <w:r w:rsidRPr="007D3C2B">
        <w:rPr>
          <w:rFonts w:eastAsia="Times New Roman" w:cs="Times New Roman"/>
          <w:lang w:eastAsia="en-GB"/>
        </w:rPr>
        <w:tab/>
        <w:t xml:space="preserve">Identify and take account of the significance of diversity and discrimination on the lives of people, and show application of this understanding in your practice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2.</w:t>
      </w:r>
      <w:r w:rsidRPr="007D3C2B">
        <w:rPr>
          <w:rFonts w:eastAsia="Times New Roman" w:cs="Times New Roman"/>
          <w:lang w:eastAsia="en-GB"/>
        </w:rPr>
        <w:tab/>
        <w:t xml:space="preserve">Recognise oppression and discrimination by individuals or organisations and implement appropriate strategies to challenge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3.</w:t>
      </w:r>
      <w:r w:rsidRPr="007D3C2B">
        <w:rPr>
          <w:rFonts w:eastAsia="Times New Roman" w:cs="Times New Roman"/>
          <w:lang w:eastAsia="en-GB"/>
        </w:rPr>
        <w:tab/>
        <w:t>Identify the impact of the power invested in your role on relationships and your intervention, and be able to adapt your practice accordingly</w:t>
      </w:r>
    </w:p>
    <w:p w:rsidR="007D3C2B" w:rsidRPr="007D3C2B" w:rsidRDefault="007D3C2B" w:rsidP="007D3C2B">
      <w:pPr>
        <w:spacing w:after="0" w:line="240" w:lineRule="auto"/>
        <w:rPr>
          <w:rFonts w:eastAsia="Times New Roman" w:cs="Times New Roman"/>
          <w:lang w:eastAsia="en-GB"/>
        </w:rPr>
      </w:pPr>
    </w:p>
    <w:p w:rsidR="007D3C2B" w:rsidRPr="007D3C2B" w:rsidRDefault="007D3C2B" w:rsidP="007D3C2B">
      <w:pPr>
        <w:spacing w:after="0" w:line="240" w:lineRule="auto"/>
        <w:rPr>
          <w:rFonts w:eastAsia="Times New Roman" w:cs="Times New Roman"/>
          <w:b/>
          <w:color w:val="17365D" w:themeColor="text2" w:themeShade="BF"/>
          <w:lang w:eastAsia="en-GB"/>
        </w:rPr>
      </w:pPr>
      <w:r w:rsidRPr="007D3C2B">
        <w:rPr>
          <w:rFonts w:eastAsia="Times New Roman" w:cs="Times New Roman"/>
          <w:b/>
          <w:color w:val="17365D" w:themeColor="text2" w:themeShade="BF"/>
          <w:lang w:eastAsia="en-GB"/>
        </w:rPr>
        <w:t xml:space="preserve">4. Rights, Justice and Economic Wellbeing: Advance human rights and promote social justice and economic well-being </w:t>
      </w:r>
    </w:p>
    <w:p w:rsidR="007D3C2B" w:rsidRPr="007D3C2B" w:rsidRDefault="007D3C2B" w:rsidP="007D3C2B">
      <w:pPr>
        <w:spacing w:after="0" w:line="240" w:lineRule="auto"/>
        <w:rPr>
          <w:rFonts w:eastAsia="Times New Roman" w:cs="Times New Roman"/>
          <w:b/>
          <w:color w:val="17365D" w:themeColor="text2" w:themeShade="BF"/>
          <w:lang w:eastAsia="en-GB"/>
        </w:rPr>
      </w:pP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1.</w:t>
      </w:r>
      <w:r w:rsidRPr="007D3C2B">
        <w:rPr>
          <w:rFonts w:eastAsia="Times New Roman" w:cs="Times New Roman"/>
          <w:lang w:eastAsia="en-GB"/>
        </w:rPr>
        <w:tab/>
        <w:t xml:space="preserve">Begin to integrate principles of and entitlements to social justice, social inclusion and equality in your analysis and practice, by identifying factors that contribute to inequality and exclusion, and supporting people to pursue options to enhance their well being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2.</w:t>
      </w:r>
      <w:r w:rsidRPr="007D3C2B">
        <w:rPr>
          <w:rFonts w:eastAsia="Times New Roman" w:cs="Times New Roman"/>
          <w:lang w:eastAsia="en-GB"/>
        </w:rPr>
        <w:tab/>
        <w:t xml:space="preserve">Address oppression and discrimination applying the law to protect and advance people’s rights, recognising how legislation can constrain or advance these rights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3.</w:t>
      </w:r>
      <w:r w:rsidRPr="007D3C2B">
        <w:rPr>
          <w:rFonts w:eastAsia="Times New Roman" w:cs="Times New Roman"/>
          <w:lang w:eastAsia="en-GB"/>
        </w:rPr>
        <w:tab/>
        <w:t xml:space="preserve">Apply in practice principles of human, civil rights and equalities legislation, and manage competing rights, differing needs and perspectives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4.</w:t>
      </w:r>
      <w:r w:rsidRPr="007D3C2B">
        <w:rPr>
          <w:rFonts w:eastAsia="Times New Roman" w:cs="Times New Roman"/>
          <w:lang w:eastAsia="en-GB"/>
        </w:rPr>
        <w:tab/>
        <w:t xml:space="preserve">Recognise the impact of poverty and social exclusion and promote enhanced economic status through access to education, work, housing, health services and welfare benefit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5.</w:t>
      </w:r>
      <w:r w:rsidRPr="007D3C2B">
        <w:rPr>
          <w:rFonts w:eastAsia="Times New Roman" w:cs="Times New Roman"/>
          <w:lang w:eastAsia="en-GB"/>
        </w:rPr>
        <w:tab/>
        <w:t xml:space="preserve">Empower service users and carers through recognising their rights and enable access where appropriate to independent advocacy </w:t>
      </w:r>
    </w:p>
    <w:p w:rsidR="007D3C2B" w:rsidRPr="007D3C2B" w:rsidRDefault="007D3C2B" w:rsidP="007D3C2B">
      <w:pPr>
        <w:spacing w:after="0" w:line="240" w:lineRule="auto"/>
        <w:rPr>
          <w:rFonts w:eastAsia="Times New Roman" w:cs="Times New Roman"/>
          <w:lang w:eastAsia="en-GB"/>
        </w:rPr>
      </w:pPr>
    </w:p>
    <w:p w:rsidR="007D3C2B" w:rsidRPr="007D3C2B" w:rsidRDefault="007D3C2B" w:rsidP="007D3C2B">
      <w:pPr>
        <w:spacing w:after="0" w:line="240" w:lineRule="auto"/>
        <w:rPr>
          <w:rFonts w:eastAsia="Times New Roman" w:cs="Times New Roman"/>
          <w:lang w:eastAsia="en-GB"/>
        </w:rPr>
      </w:pPr>
    </w:p>
    <w:p w:rsidR="007D3C2B" w:rsidRPr="007D3C2B" w:rsidRDefault="007D3C2B" w:rsidP="007D3C2B">
      <w:pPr>
        <w:spacing w:after="0" w:line="240" w:lineRule="auto"/>
        <w:rPr>
          <w:rFonts w:eastAsia="Times New Roman" w:cs="Times New Roman"/>
          <w:lang w:eastAsia="en-GB"/>
        </w:rPr>
      </w:pPr>
    </w:p>
    <w:p w:rsidR="007D3C2B" w:rsidRPr="007D3C2B" w:rsidRDefault="007D3C2B" w:rsidP="007D3C2B">
      <w:pPr>
        <w:spacing w:after="0" w:line="240" w:lineRule="auto"/>
        <w:rPr>
          <w:rFonts w:eastAsia="Times New Roman" w:cs="Times New Roman"/>
          <w:b/>
          <w:color w:val="403152" w:themeColor="accent4" w:themeShade="80"/>
          <w:lang w:eastAsia="en-GB"/>
        </w:rPr>
      </w:pPr>
      <w:r w:rsidRPr="007D3C2B">
        <w:rPr>
          <w:rFonts w:eastAsia="Times New Roman" w:cs="Times New Roman"/>
          <w:b/>
          <w:color w:val="403152" w:themeColor="accent4" w:themeShade="80"/>
          <w:lang w:eastAsia="en-GB"/>
        </w:rPr>
        <w:t xml:space="preserve">5. Knowledge: Apply knowledge of social sciences, law and social work practice theory </w:t>
      </w:r>
    </w:p>
    <w:p w:rsidR="007D3C2B" w:rsidRPr="007D3C2B" w:rsidRDefault="007D3C2B" w:rsidP="007D3C2B">
      <w:pPr>
        <w:spacing w:after="0" w:line="240" w:lineRule="auto"/>
        <w:rPr>
          <w:rFonts w:eastAsia="Times New Roman" w:cs="Times New Roman"/>
          <w:b/>
          <w:color w:val="403152" w:themeColor="accent4" w:themeShade="80"/>
          <w:lang w:eastAsia="en-GB"/>
        </w:rPr>
      </w:pP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1.</w:t>
      </w:r>
      <w:r w:rsidRPr="007D3C2B">
        <w:rPr>
          <w:rFonts w:eastAsia="Times New Roman" w:cs="Times New Roman"/>
          <w:lang w:eastAsia="en-GB"/>
        </w:rPr>
        <w:tab/>
        <w:t xml:space="preserve">Consolidate, develop and demonstrate comprehensive understanding and application of the knowledge gained in your initial training, and knowledge related to your specialist area of practice, including critical awareness of current issues and new evidence-based practice research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2.</w:t>
      </w:r>
      <w:r w:rsidRPr="007D3C2B">
        <w:rPr>
          <w:rFonts w:eastAsia="Times New Roman" w:cs="Times New Roman"/>
          <w:lang w:eastAsia="en-GB"/>
        </w:rPr>
        <w:tab/>
        <w:t xml:space="preserve">Demonstrate knowledge and application of appropriate legal and policy frameworks and guidance that inform and mandate social work practice. Apply legal reasoning, using professional legal expertise and advice appropriately, recognising where scope for professional judgment exists.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3.</w:t>
      </w:r>
      <w:r w:rsidRPr="007D3C2B">
        <w:rPr>
          <w:rFonts w:eastAsia="Times New Roman" w:cs="Times New Roman"/>
          <w:lang w:eastAsia="en-GB"/>
        </w:rPr>
        <w:tab/>
        <w:t xml:space="preserve">Demonstrate and apply to practice a working knowledge of human growth and development throughout the life course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4.</w:t>
      </w:r>
      <w:r w:rsidRPr="007D3C2B">
        <w:rPr>
          <w:rFonts w:eastAsia="Times New Roman" w:cs="Times New Roman"/>
          <w:lang w:eastAsia="en-GB"/>
        </w:rPr>
        <w:tab/>
        <w:t xml:space="preserve">Recognise the short and long term impact of psychological, socio-economic, environmental and physiological factors on people’s lives, taking into account age and development, and how this informs practice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5.</w:t>
      </w:r>
      <w:r w:rsidRPr="007D3C2B">
        <w:rPr>
          <w:rFonts w:eastAsia="Times New Roman" w:cs="Times New Roman"/>
          <w:lang w:eastAsia="en-GB"/>
        </w:rPr>
        <w:tab/>
        <w:t xml:space="preserve">Recognise how systemic approaches can be used to understand the person-in-the-environment and inform your practice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6.</w:t>
      </w:r>
      <w:r w:rsidRPr="007D3C2B">
        <w:rPr>
          <w:rFonts w:eastAsia="Times New Roman" w:cs="Times New Roman"/>
          <w:lang w:eastAsia="en-GB"/>
        </w:rPr>
        <w:tab/>
        <w:t>Acknowledge the centrality of relationships for people and the key concepts of attachment, separation, loss, change and resilience</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7.</w:t>
      </w:r>
      <w:r w:rsidRPr="007D3C2B">
        <w:rPr>
          <w:rFonts w:eastAsia="Times New Roman" w:cs="Times New Roman"/>
          <w:lang w:eastAsia="en-GB"/>
        </w:rPr>
        <w:tab/>
        <w:t xml:space="preserve">Understand forms of harm and their impact on people, and the implications for practice, drawing on concepts of strength, resilience, vulnerability, risk and resistance, and apply to practice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8.</w:t>
      </w:r>
      <w:r w:rsidRPr="007D3C2B">
        <w:rPr>
          <w:rFonts w:eastAsia="Times New Roman" w:cs="Times New Roman"/>
          <w:lang w:eastAsia="en-GB"/>
        </w:rPr>
        <w:tab/>
        <w:t xml:space="preserve">Demonstrate a critical knowledge of the range of theories and models for social work intervention with individuals, families, groups and communities, and the methods derived from them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9.</w:t>
      </w:r>
      <w:r w:rsidRPr="007D3C2B">
        <w:rPr>
          <w:rFonts w:eastAsia="Times New Roman" w:cs="Times New Roman"/>
          <w:lang w:eastAsia="en-GB"/>
        </w:rPr>
        <w:tab/>
        <w:t xml:space="preserve">Demonstrate a critical understanding of social welfare policy, its evolution, implementation and impact on people, social work, other professions, and inter-agency working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10.</w:t>
      </w:r>
      <w:r w:rsidRPr="007D3C2B">
        <w:rPr>
          <w:rFonts w:eastAsia="Times New Roman" w:cs="Times New Roman"/>
          <w:lang w:eastAsia="en-GB"/>
        </w:rPr>
        <w:tab/>
        <w:t xml:space="preserve">Recognise the contribution, and begin to make use, of research to inform practice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11.</w:t>
      </w:r>
      <w:r w:rsidRPr="007D3C2B">
        <w:rPr>
          <w:rFonts w:eastAsia="Times New Roman" w:cs="Times New Roman"/>
          <w:lang w:eastAsia="en-GB"/>
        </w:rPr>
        <w:tab/>
        <w:t xml:space="preserve">Demonstrate a critical understanding of research methods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12.</w:t>
      </w:r>
      <w:r w:rsidRPr="007D3C2B">
        <w:rPr>
          <w:rFonts w:eastAsia="Times New Roman" w:cs="Times New Roman"/>
          <w:lang w:eastAsia="en-GB"/>
        </w:rPr>
        <w:tab/>
        <w:t xml:space="preserve">Value and take account of the expertise of service users, carers and professionals </w:t>
      </w:r>
    </w:p>
    <w:p w:rsidR="007D3C2B" w:rsidRPr="007D3C2B" w:rsidRDefault="007D3C2B" w:rsidP="007D3C2B">
      <w:pPr>
        <w:spacing w:after="0" w:line="240" w:lineRule="auto"/>
        <w:rPr>
          <w:rFonts w:eastAsia="Times New Roman" w:cs="Times New Roman"/>
          <w:b/>
          <w:color w:val="215868" w:themeColor="accent5" w:themeShade="80"/>
          <w:lang w:eastAsia="en-GB"/>
        </w:rPr>
      </w:pPr>
    </w:p>
    <w:p w:rsidR="007D3C2B" w:rsidRPr="007D3C2B" w:rsidRDefault="007D3C2B" w:rsidP="007D3C2B">
      <w:pPr>
        <w:spacing w:after="0" w:line="240" w:lineRule="auto"/>
        <w:rPr>
          <w:rFonts w:eastAsia="Times New Roman" w:cs="Times New Roman"/>
          <w:b/>
          <w:color w:val="215868" w:themeColor="accent5" w:themeShade="80"/>
          <w:lang w:eastAsia="en-GB"/>
        </w:rPr>
      </w:pPr>
      <w:r w:rsidRPr="007D3C2B">
        <w:rPr>
          <w:rFonts w:eastAsia="Times New Roman" w:cs="Times New Roman"/>
          <w:b/>
          <w:color w:val="215868" w:themeColor="accent5" w:themeShade="80"/>
          <w:lang w:eastAsia="en-GB"/>
        </w:rPr>
        <w:t xml:space="preserve">6. Critical reflection and Analysis - Apply critical reflection and analysis to inform and provide a rationale for professional decision-making </w:t>
      </w:r>
    </w:p>
    <w:p w:rsidR="007D3C2B" w:rsidRPr="007D3C2B" w:rsidRDefault="007D3C2B" w:rsidP="007D3C2B">
      <w:pPr>
        <w:spacing w:after="0" w:line="240" w:lineRule="auto"/>
        <w:rPr>
          <w:rFonts w:eastAsia="Times New Roman" w:cs="Times New Roman"/>
          <w:b/>
          <w:color w:val="215868" w:themeColor="accent5" w:themeShade="80"/>
          <w:lang w:eastAsia="en-GB"/>
        </w:rPr>
      </w:pP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1.</w:t>
      </w:r>
      <w:r w:rsidRPr="007D3C2B">
        <w:rPr>
          <w:rFonts w:eastAsia="Times New Roman" w:cs="Times New Roman"/>
          <w:lang w:eastAsia="en-GB"/>
        </w:rPr>
        <w:tab/>
        <w:t xml:space="preserve">Show creativity in tackling and solving problems, by considering a range of options to solve dilemmas.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2.</w:t>
      </w:r>
      <w:r w:rsidRPr="007D3C2B">
        <w:rPr>
          <w:rFonts w:eastAsia="Times New Roman" w:cs="Times New Roman"/>
          <w:lang w:eastAsia="en-GB"/>
        </w:rPr>
        <w:tab/>
        <w:t xml:space="preserve">Use reflective practice techniques to evaluate and critically analyse information, gained from a variety of sources, to construct and test hypotheses and make explicit evidence-informed decisions </w:t>
      </w:r>
    </w:p>
    <w:p w:rsidR="007D3C2B" w:rsidRPr="007D3C2B" w:rsidRDefault="007D3C2B" w:rsidP="007D3C2B">
      <w:pPr>
        <w:spacing w:after="0" w:line="240" w:lineRule="auto"/>
        <w:rPr>
          <w:rFonts w:eastAsia="Times New Roman" w:cs="Times New Roman"/>
          <w:b/>
          <w:color w:val="948A54" w:themeColor="background2" w:themeShade="80"/>
          <w:lang w:eastAsia="en-GB"/>
        </w:rPr>
      </w:pPr>
      <w:r w:rsidRPr="007D3C2B">
        <w:rPr>
          <w:rFonts w:eastAsia="Times New Roman" w:cs="Times New Roman"/>
          <w:b/>
          <w:color w:val="948A54" w:themeColor="background2" w:themeShade="80"/>
          <w:lang w:eastAsia="en-GB"/>
        </w:rPr>
        <w:lastRenderedPageBreak/>
        <w:t xml:space="preserve">7. Intervention and Skills: Use judgement and authority to intervene with individuals, families and communities to promote independence, provide support and prevent harm, neglect and abuse </w:t>
      </w:r>
    </w:p>
    <w:p w:rsidR="007D3C2B" w:rsidRPr="007D3C2B" w:rsidRDefault="007D3C2B" w:rsidP="007D3C2B">
      <w:pPr>
        <w:spacing w:after="0" w:line="240" w:lineRule="auto"/>
        <w:rPr>
          <w:rFonts w:eastAsia="Times New Roman" w:cs="Times New Roman"/>
          <w:b/>
          <w:color w:val="948A54" w:themeColor="background2" w:themeShade="80"/>
          <w:lang w:eastAsia="en-GB"/>
        </w:rPr>
      </w:pP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 xml:space="preserve">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power, and are able to use authority appropriately. They evaluate their own practice and the outcomes for those they work with.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1.</w:t>
      </w:r>
      <w:r w:rsidRPr="007D3C2B">
        <w:rPr>
          <w:rFonts w:eastAsia="Times New Roman" w:cs="Times New Roman"/>
          <w:lang w:eastAsia="en-GB"/>
        </w:rPr>
        <w:tab/>
        <w:t xml:space="preserve">Use a range of methods to engage and communicate effectively with service users, eliciting the needs, wishes and feelings of all those involved, taking account of situations where these are not explicitly expressed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2.</w:t>
      </w:r>
      <w:r w:rsidRPr="007D3C2B">
        <w:rPr>
          <w:rFonts w:eastAsia="Times New Roman" w:cs="Times New Roman"/>
          <w:lang w:eastAsia="en-GB"/>
        </w:rPr>
        <w:tab/>
        <w:t xml:space="preserve">Demonstrate clear communication of evidence-based professional reasoning, judgments and decisions, to professional and non-professional audiences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3.</w:t>
      </w:r>
      <w:r w:rsidRPr="007D3C2B">
        <w:rPr>
          <w:rFonts w:eastAsia="Times New Roman" w:cs="Times New Roman"/>
          <w:lang w:eastAsia="en-GB"/>
        </w:rPr>
        <w:tab/>
        <w:t xml:space="preserve">Build and use effective relationships with a wide range of people, networks, communities and professionals to improve outcomes, showing an ability to manage resistance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4.</w:t>
      </w:r>
      <w:r w:rsidRPr="007D3C2B">
        <w:rPr>
          <w:rFonts w:eastAsia="Times New Roman" w:cs="Times New Roman"/>
          <w:lang w:eastAsia="en-GB"/>
        </w:rPr>
        <w:tab/>
        <w:t xml:space="preserve">Use appropriate assessment frameworks, applying information gathering skills to make and contribute to assessments, whilst continuing to build relationships and offer support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5.</w:t>
      </w:r>
      <w:r w:rsidRPr="007D3C2B">
        <w:rPr>
          <w:rFonts w:eastAsia="Times New Roman" w:cs="Times New Roman"/>
          <w:lang w:eastAsia="en-GB"/>
        </w:rPr>
        <w:tab/>
        <w:t xml:space="preserve">Select, use and review appropriate and timely social work interventions, informed by evidence of their effectiveness, that are best suited to the service user(s), family, carer, setting and self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6.</w:t>
      </w:r>
      <w:r w:rsidRPr="007D3C2B">
        <w:rPr>
          <w:rFonts w:eastAsia="Times New Roman" w:cs="Times New Roman"/>
          <w:lang w:eastAsia="en-GB"/>
        </w:rPr>
        <w:tab/>
        <w:t xml:space="preserve">Use a planned and structured approach, informed by social work methods, models and tools, to promote positive change and independence and to prevent harm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7.</w:t>
      </w:r>
      <w:r w:rsidRPr="007D3C2B">
        <w:rPr>
          <w:rFonts w:eastAsia="Times New Roman" w:cs="Times New Roman"/>
          <w:lang w:eastAsia="en-GB"/>
        </w:rPr>
        <w:tab/>
        <w:t xml:space="preserve">Recognise how the development of community resources, groups and networks enhance outcomes for individuals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8.</w:t>
      </w:r>
      <w:r w:rsidRPr="007D3C2B">
        <w:rPr>
          <w:rFonts w:eastAsia="Times New Roman" w:cs="Times New Roman"/>
          <w:lang w:eastAsia="en-GB"/>
        </w:rPr>
        <w:tab/>
        <w:t xml:space="preserve">Record information in a timely, respectful and accurate manner. Write records and reports, for a variety of purposes with language suited to function, using information management systems. Distinguish fact from opinion, and record conflicting views and perspectives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9.</w:t>
      </w:r>
      <w:r w:rsidRPr="007D3C2B">
        <w:rPr>
          <w:rFonts w:eastAsia="Times New Roman" w:cs="Times New Roman"/>
          <w:lang w:eastAsia="en-GB"/>
        </w:rPr>
        <w:tab/>
        <w:t xml:space="preserve">Share information consistently in ways that meet legal, ethical and agency requirements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10.</w:t>
      </w:r>
      <w:r w:rsidRPr="007D3C2B">
        <w:rPr>
          <w:rFonts w:eastAsia="Times New Roman" w:cs="Times New Roman"/>
          <w:lang w:eastAsia="en-GB"/>
        </w:rPr>
        <w:tab/>
        <w:t xml:space="preserve">Recognise complexity, multiple factors, changing circumstances and uncertainty in people’s </w:t>
      </w:r>
      <w:proofErr w:type="gramStart"/>
      <w:r w:rsidRPr="007D3C2B">
        <w:rPr>
          <w:rFonts w:eastAsia="Times New Roman" w:cs="Times New Roman"/>
          <w:lang w:eastAsia="en-GB"/>
        </w:rPr>
        <w:t>lives,</w:t>
      </w:r>
      <w:proofErr w:type="gramEnd"/>
      <w:r w:rsidRPr="007D3C2B">
        <w:rPr>
          <w:rFonts w:eastAsia="Times New Roman" w:cs="Times New Roman"/>
          <w:lang w:eastAsia="en-GB"/>
        </w:rPr>
        <w:t xml:space="preserve"> be able to prioritise your intervention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11.</w:t>
      </w:r>
      <w:r w:rsidRPr="007D3C2B">
        <w:rPr>
          <w:rFonts w:eastAsia="Times New Roman" w:cs="Times New Roman"/>
          <w:lang w:eastAsia="en-GB"/>
        </w:rPr>
        <w:tab/>
        <w:t xml:space="preserve">Use authority appropriately in your role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12.</w:t>
      </w:r>
      <w:r w:rsidRPr="007D3C2B">
        <w:rPr>
          <w:rFonts w:eastAsia="Times New Roman" w:cs="Times New Roman"/>
          <w:lang w:eastAsia="en-GB"/>
        </w:rPr>
        <w:tab/>
        <w:t xml:space="preserve">Demonstrate understanding of and respond to risk factors in your practice. Contribute to the assessment and management of risk, including strategies for reducing risk, distinguishing levels of risk for different situations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13.</w:t>
      </w:r>
      <w:r w:rsidRPr="007D3C2B">
        <w:rPr>
          <w:rFonts w:eastAsia="Times New Roman" w:cs="Times New Roman"/>
          <w:lang w:eastAsia="en-GB"/>
        </w:rPr>
        <w:tab/>
        <w:t xml:space="preserve">Demonstrate application of principles and practice for safeguarding adults and children including consideration of potential abuse. Apply strategies that aim to reduce and prevent harm and abuse </w:t>
      </w:r>
    </w:p>
    <w:p w:rsidR="007D3C2B" w:rsidRPr="007D3C2B" w:rsidRDefault="007D3C2B" w:rsidP="007D3C2B">
      <w:pPr>
        <w:spacing w:after="0" w:line="240" w:lineRule="auto"/>
        <w:rPr>
          <w:rFonts w:eastAsia="Times New Roman" w:cs="Times New Roman"/>
          <w:lang w:eastAsia="en-GB"/>
        </w:rPr>
      </w:pPr>
    </w:p>
    <w:p w:rsidR="007D3C2B" w:rsidRPr="007D3C2B" w:rsidRDefault="007D3C2B" w:rsidP="007D3C2B">
      <w:pPr>
        <w:spacing w:after="0" w:line="240" w:lineRule="auto"/>
        <w:rPr>
          <w:rFonts w:eastAsia="Times New Roman" w:cs="Times New Roman"/>
          <w:b/>
          <w:color w:val="FF0066"/>
          <w:lang w:eastAsia="en-GB"/>
        </w:rPr>
      </w:pPr>
      <w:r w:rsidRPr="007D3C2B">
        <w:rPr>
          <w:rFonts w:eastAsia="Times New Roman" w:cs="Times New Roman"/>
          <w:b/>
          <w:color w:val="FF0066"/>
          <w:lang w:eastAsia="en-GB"/>
        </w:rPr>
        <w:lastRenderedPageBreak/>
        <w:t xml:space="preserve">8. Contexts and organisations: Engage with, inform, and adapt to changing contexts that shape practice. Operate effectively within own organisational frameworks and contribute to the development of services and organisations. Operate effectively within multi-agency and inter-professional partnerships and settings </w:t>
      </w:r>
    </w:p>
    <w:p w:rsidR="007D3C2B" w:rsidRPr="007D3C2B" w:rsidRDefault="007D3C2B" w:rsidP="007D3C2B">
      <w:pPr>
        <w:spacing w:after="0" w:line="240" w:lineRule="auto"/>
        <w:rPr>
          <w:rFonts w:eastAsia="Times New Roman" w:cs="Times New Roman"/>
          <w:b/>
          <w:color w:val="FF0066"/>
          <w:lang w:eastAsia="en-GB"/>
        </w:rPr>
      </w:pP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1.</w:t>
      </w:r>
      <w:r w:rsidRPr="007D3C2B">
        <w:rPr>
          <w:rFonts w:eastAsia="Times New Roman" w:cs="Times New Roman"/>
          <w:lang w:eastAsia="en-GB"/>
        </w:rPr>
        <w:tab/>
        <w:t xml:space="preserve">Taking account of legal, operational and policy </w:t>
      </w:r>
      <w:proofErr w:type="gramStart"/>
      <w:r w:rsidRPr="007D3C2B">
        <w:rPr>
          <w:rFonts w:eastAsia="Times New Roman" w:cs="Times New Roman"/>
          <w:lang w:eastAsia="en-GB"/>
        </w:rPr>
        <w:t>contexts,</w:t>
      </w:r>
      <w:proofErr w:type="gramEnd"/>
      <w:r w:rsidRPr="007D3C2B">
        <w:rPr>
          <w:rFonts w:eastAsia="Times New Roman" w:cs="Times New Roman"/>
          <w:lang w:eastAsia="en-GB"/>
        </w:rPr>
        <w:t xml:space="preserve"> proactively engage with your own organisation and contribute to its evaluation and development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2.</w:t>
      </w:r>
      <w:r w:rsidRPr="007D3C2B">
        <w:rPr>
          <w:rFonts w:eastAsia="Times New Roman" w:cs="Times New Roman"/>
          <w:lang w:eastAsia="en-GB"/>
        </w:rPr>
        <w:tab/>
        <w:t xml:space="preserve">Proactively engage with colleagues, and a range of organisations to identify, assess, plan and support to the needs of service users and communities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3.</w:t>
      </w:r>
      <w:r w:rsidRPr="007D3C2B">
        <w:rPr>
          <w:rFonts w:eastAsia="Times New Roman" w:cs="Times New Roman"/>
          <w:lang w:eastAsia="en-GB"/>
        </w:rPr>
        <w:tab/>
        <w:t xml:space="preserve">Understand legal obligations, structures and behaviours within organisations and how these impact on policy, procedure and practice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4.</w:t>
      </w:r>
      <w:r w:rsidRPr="007D3C2B">
        <w:rPr>
          <w:rFonts w:eastAsia="Times New Roman" w:cs="Times New Roman"/>
          <w:lang w:eastAsia="en-GB"/>
        </w:rPr>
        <w:tab/>
      </w:r>
      <w:proofErr w:type="gramStart"/>
      <w:r w:rsidRPr="007D3C2B">
        <w:rPr>
          <w:rFonts w:eastAsia="Times New Roman" w:cs="Times New Roman"/>
          <w:lang w:eastAsia="en-GB"/>
        </w:rPr>
        <w:t>Be</w:t>
      </w:r>
      <w:proofErr w:type="gramEnd"/>
      <w:r w:rsidRPr="007D3C2B">
        <w:rPr>
          <w:rFonts w:eastAsia="Times New Roman" w:cs="Times New Roman"/>
          <w:lang w:eastAsia="en-GB"/>
        </w:rPr>
        <w:t xml:space="preserve"> able to work within an organisation’s remit and contribute to its evaluation and development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5.</w:t>
      </w:r>
      <w:r w:rsidRPr="007D3C2B">
        <w:rPr>
          <w:rFonts w:eastAsia="Times New Roman" w:cs="Times New Roman"/>
          <w:lang w:eastAsia="en-GB"/>
        </w:rPr>
        <w:tab/>
        <w:t>Understand and respect the role of others within the organisation and work effectively with them</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6.</w:t>
      </w:r>
      <w:r w:rsidRPr="007D3C2B">
        <w:rPr>
          <w:rFonts w:eastAsia="Times New Roman" w:cs="Times New Roman"/>
          <w:lang w:eastAsia="en-GB"/>
        </w:rPr>
        <w:tab/>
        <w:t xml:space="preserve">Work effectively as a member of a team, demonstrating the ability to develop and maintain appropriate professional and inter-professional relationships, managing challenge and conflict with support </w:t>
      </w:r>
    </w:p>
    <w:p w:rsidR="007D3C2B" w:rsidRPr="007D3C2B" w:rsidRDefault="007D3C2B" w:rsidP="007D3C2B">
      <w:pPr>
        <w:spacing w:after="0" w:line="240" w:lineRule="auto"/>
        <w:rPr>
          <w:rFonts w:eastAsia="Times New Roman" w:cs="Times New Roman"/>
          <w:lang w:eastAsia="en-GB"/>
        </w:rPr>
      </w:pPr>
    </w:p>
    <w:p w:rsidR="007D3C2B" w:rsidRPr="007D3C2B" w:rsidRDefault="007D3C2B" w:rsidP="007D3C2B">
      <w:pPr>
        <w:spacing w:after="0" w:line="240" w:lineRule="auto"/>
        <w:rPr>
          <w:rFonts w:eastAsia="Times New Roman" w:cs="Times New Roman"/>
          <w:b/>
          <w:lang w:eastAsia="en-GB"/>
        </w:rPr>
      </w:pPr>
      <w:r w:rsidRPr="007D3C2B">
        <w:rPr>
          <w:rFonts w:eastAsia="Times New Roman" w:cs="Times New Roman"/>
          <w:b/>
          <w:lang w:eastAsia="en-GB"/>
        </w:rPr>
        <w:t xml:space="preserve">9. Professional Leadership: Take responsibility for the professional learning and development of others through supervision, mentoring, assessing, research, teaching, leadership and management </w:t>
      </w:r>
    </w:p>
    <w:p w:rsidR="007D3C2B" w:rsidRPr="007D3C2B" w:rsidRDefault="007D3C2B" w:rsidP="007D3C2B">
      <w:pPr>
        <w:spacing w:after="0" w:line="240" w:lineRule="auto"/>
        <w:rPr>
          <w:rFonts w:eastAsia="Times New Roman" w:cs="Times New Roman"/>
          <w:b/>
          <w:lang w:eastAsia="en-GB"/>
        </w:rPr>
      </w:pP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p w:rsidR="007D3C2B" w:rsidRPr="007D3C2B" w:rsidRDefault="007D3C2B" w:rsidP="007D3C2B">
      <w:pPr>
        <w:spacing w:after="0" w:line="240" w:lineRule="auto"/>
        <w:rPr>
          <w:rFonts w:eastAsia="Times New Roman" w:cs="Times New Roman"/>
          <w:lang w:eastAsia="en-GB"/>
        </w:rPr>
      </w:pPr>
      <w:r w:rsidRPr="007D3C2B">
        <w:rPr>
          <w:rFonts w:eastAsia="Times New Roman" w:cs="Times New Roman"/>
          <w:lang w:eastAsia="en-GB"/>
        </w:rPr>
        <w:t>1.</w:t>
      </w:r>
      <w:r w:rsidRPr="007D3C2B">
        <w:rPr>
          <w:rFonts w:eastAsia="Times New Roman" w:cs="Times New Roman"/>
          <w:lang w:eastAsia="en-GB"/>
        </w:rPr>
        <w:tab/>
        <w:t xml:space="preserve">Show the capacity for leading practice through the manner in which you conduct your professional role, your contribution to supervision and to team meetings </w:t>
      </w:r>
    </w:p>
    <w:p w:rsidR="00E31896" w:rsidRDefault="007D3C2B" w:rsidP="007D3C2B">
      <w:r w:rsidRPr="007D3C2B">
        <w:rPr>
          <w:rFonts w:eastAsia="Times New Roman" w:cs="Times New Roman"/>
          <w:lang w:eastAsia="en-GB"/>
        </w:rPr>
        <w:t>2.</w:t>
      </w:r>
      <w:r w:rsidRPr="007D3C2B">
        <w:rPr>
          <w:rFonts w:eastAsia="Times New Roman" w:cs="Times New Roman"/>
          <w:lang w:eastAsia="en-GB"/>
        </w:rPr>
        <w:tab/>
        <w:t>Take steps to enable the learning and development of</w:t>
      </w:r>
    </w:p>
    <w:sectPr w:rsidR="00E31896" w:rsidSect="007D3C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90764"/>
    <w:multiLevelType w:val="multilevel"/>
    <w:tmpl w:val="D12E6F8C"/>
    <w:lvl w:ilvl="0">
      <w:start w:val="1"/>
      <w:numFmt w:val="decimal"/>
      <w:pStyle w:val="Verdana1"/>
      <w:lvlText w:val="%1."/>
      <w:lvlJc w:val="left"/>
      <w:pPr>
        <w:ind w:left="720" w:hanging="360"/>
      </w:pPr>
      <w:rPr>
        <w:rFonts w:asciiTheme="minorHAnsi" w:hAnsiTheme="minorHAnsi" w:cs="Times New Roman" w:hint="default"/>
        <w:b/>
        <w:sz w:val="22"/>
        <w:szCs w:val="22"/>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2B"/>
    <w:rsid w:val="002966EC"/>
    <w:rsid w:val="007D3C2B"/>
    <w:rsid w:val="007E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1">
    <w:name w:val="Verdana 1"/>
    <w:basedOn w:val="ListParagraph"/>
    <w:autoRedefine/>
    <w:qFormat/>
    <w:rsid w:val="007D3C2B"/>
    <w:pPr>
      <w:numPr>
        <w:numId w:val="1"/>
      </w:numPr>
      <w:tabs>
        <w:tab w:val="num" w:pos="360"/>
      </w:tabs>
      <w:spacing w:after="0" w:line="240" w:lineRule="auto"/>
      <w:ind w:firstLine="0"/>
    </w:pPr>
    <w:rPr>
      <w:rFonts w:ascii="Verdana" w:eastAsia="Times New Roman" w:hAnsi="Verdana" w:cs="Arial"/>
      <w:b/>
      <w:sz w:val="28"/>
      <w:szCs w:val="24"/>
      <w:lang w:eastAsia="en-GB"/>
    </w:rPr>
  </w:style>
  <w:style w:type="paragraph" w:styleId="ListParagraph">
    <w:name w:val="List Paragraph"/>
    <w:basedOn w:val="Normal"/>
    <w:uiPriority w:val="34"/>
    <w:qFormat/>
    <w:rsid w:val="007D3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1">
    <w:name w:val="Verdana 1"/>
    <w:basedOn w:val="ListParagraph"/>
    <w:autoRedefine/>
    <w:qFormat/>
    <w:rsid w:val="007D3C2B"/>
    <w:pPr>
      <w:numPr>
        <w:numId w:val="1"/>
      </w:numPr>
      <w:tabs>
        <w:tab w:val="num" w:pos="360"/>
      </w:tabs>
      <w:spacing w:after="0" w:line="240" w:lineRule="auto"/>
      <w:ind w:firstLine="0"/>
    </w:pPr>
    <w:rPr>
      <w:rFonts w:ascii="Verdana" w:eastAsia="Times New Roman" w:hAnsi="Verdana" w:cs="Arial"/>
      <w:b/>
      <w:sz w:val="28"/>
      <w:szCs w:val="24"/>
      <w:lang w:eastAsia="en-GB"/>
    </w:rPr>
  </w:style>
  <w:style w:type="paragraph" w:styleId="ListParagraph">
    <w:name w:val="List Paragraph"/>
    <w:basedOn w:val="Normal"/>
    <w:uiPriority w:val="34"/>
    <w:qFormat/>
    <w:rsid w:val="007D3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873ADBA0</Template>
  <TotalTime>1</TotalTime>
  <Pages>5</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1</cp:revision>
  <dcterms:created xsi:type="dcterms:W3CDTF">2014-08-21T11:17:00Z</dcterms:created>
  <dcterms:modified xsi:type="dcterms:W3CDTF">2014-08-21T11:18:00Z</dcterms:modified>
</cp:coreProperties>
</file>